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13" w:rsidRPr="00E23513" w:rsidRDefault="00E23513" w:rsidP="00E23513">
      <w:pPr>
        <w:pStyle w:val="a3"/>
        <w:rPr>
          <w:b/>
          <w:color w:val="000000"/>
        </w:rPr>
      </w:pPr>
      <w:r w:rsidRPr="00E23513">
        <w:rPr>
          <w:b/>
          <w:color w:val="000000"/>
        </w:rPr>
        <w:t>Программы дополнительного образования ДОУ</w:t>
      </w:r>
    </w:p>
    <w:p w:rsidR="00E23513" w:rsidRPr="00E23513" w:rsidRDefault="00E23513" w:rsidP="00E23513">
      <w:pPr>
        <w:pStyle w:val="a3"/>
        <w:rPr>
          <w:color w:val="000000"/>
        </w:rPr>
      </w:pPr>
      <w:r w:rsidRPr="00E23513">
        <w:rPr>
          <w:b/>
          <w:color w:val="000000"/>
        </w:rPr>
        <w:t>Программа «Дошкольник» -</w:t>
      </w:r>
      <w:r w:rsidRPr="00E23513">
        <w:rPr>
          <w:color w:val="000000"/>
        </w:rPr>
        <w:t xml:space="preserve"> модифицированная, по своей направленности социально-гуманитарная, по функциональному предназначению - учебно-познавательная.    </w:t>
      </w:r>
    </w:p>
    <w:p w:rsidR="00E23513" w:rsidRPr="00E23513" w:rsidRDefault="00E23513" w:rsidP="00E23513">
      <w:pPr>
        <w:pStyle w:val="a3"/>
        <w:rPr>
          <w:color w:val="000000"/>
        </w:rPr>
      </w:pPr>
      <w:r w:rsidRPr="00E23513">
        <w:rPr>
          <w:color w:val="000000"/>
        </w:rPr>
        <w:t>  Программа готовит детей к обучению в школе, осуществляя преемственность между дошкольным и начальным общим образованием.</w:t>
      </w:r>
    </w:p>
    <w:p w:rsidR="00E23513" w:rsidRPr="00E23513" w:rsidRDefault="00E23513" w:rsidP="00E23513">
      <w:pPr>
        <w:pStyle w:val="a3"/>
        <w:rPr>
          <w:color w:val="000000"/>
        </w:rPr>
      </w:pPr>
      <w:r w:rsidRPr="00E23513">
        <w:rPr>
          <w:color w:val="000000"/>
        </w:rPr>
        <w:t>На этапе дошкольного возраста необходимо создать условия для максимального раскрытия индивидуального возрастного потенциала ребенка, необходимо создать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навыки.  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E23513" w:rsidRPr="00E23513" w:rsidRDefault="00E23513" w:rsidP="00E23513">
      <w:pPr>
        <w:pStyle w:val="a3"/>
        <w:rPr>
          <w:color w:val="000000"/>
        </w:rPr>
      </w:pPr>
      <w:r w:rsidRPr="00E23513">
        <w:rPr>
          <w:color w:val="000000"/>
        </w:rPr>
        <w:t xml:space="preserve">Дополнительная общеобразовательная </w:t>
      </w:r>
      <w:proofErr w:type="spellStart"/>
      <w:r w:rsidRPr="00E23513">
        <w:rPr>
          <w:color w:val="000000"/>
        </w:rPr>
        <w:t>общеразвивающая</w:t>
      </w:r>
      <w:proofErr w:type="spellEnd"/>
      <w:r w:rsidRPr="00E23513">
        <w:rPr>
          <w:color w:val="000000"/>
        </w:rPr>
        <w:t xml:space="preserve"> </w:t>
      </w:r>
      <w:r w:rsidRPr="00E23513">
        <w:rPr>
          <w:b/>
          <w:color w:val="000000"/>
        </w:rPr>
        <w:t xml:space="preserve">Программа «Белая ладья» </w:t>
      </w:r>
      <w:r w:rsidRPr="00E23513">
        <w:rPr>
          <w:color w:val="000000"/>
        </w:rPr>
        <w:t xml:space="preserve">разработана на основе ФЗ «Об образовании в Российской Федерации», ФГОС дошкольного образования, «Санитарно-эпидемиологических требований к устройству, содержанию и организации режима работы дошкольных образовательных учреждений» </w:t>
      </w:r>
      <w:proofErr w:type="spellStart"/>
      <w:r w:rsidRPr="00E23513">
        <w:rPr>
          <w:color w:val="000000"/>
        </w:rPr>
        <w:t>СанПиН</w:t>
      </w:r>
      <w:proofErr w:type="spellEnd"/>
      <w:r w:rsidRPr="00E23513">
        <w:rPr>
          <w:color w:val="000000"/>
        </w:rPr>
        <w:t xml:space="preserve"> 2.4.1.3049-13</w:t>
      </w:r>
    </w:p>
    <w:p w:rsidR="00E23513" w:rsidRPr="00E23513" w:rsidRDefault="00E23513" w:rsidP="00E23513">
      <w:pPr>
        <w:pStyle w:val="a3"/>
        <w:rPr>
          <w:color w:val="000000"/>
        </w:rPr>
      </w:pPr>
      <w:r w:rsidRPr="00E23513">
        <w:rPr>
          <w:color w:val="000000"/>
        </w:rPr>
        <w:t>Программа имеет социально-педагогическую направленность.</w:t>
      </w:r>
    </w:p>
    <w:p w:rsidR="00E23513" w:rsidRPr="00E23513" w:rsidRDefault="00E23513" w:rsidP="00E23513">
      <w:pPr>
        <w:pStyle w:val="a3"/>
        <w:rPr>
          <w:color w:val="000000"/>
        </w:rPr>
      </w:pPr>
      <w:r w:rsidRPr="00E23513">
        <w:rPr>
          <w:color w:val="000000"/>
        </w:rPr>
        <w:t xml:space="preserve">Дополнительная общеобразовательная </w:t>
      </w:r>
      <w:proofErr w:type="spellStart"/>
      <w:r w:rsidRPr="00E23513">
        <w:rPr>
          <w:color w:val="000000"/>
        </w:rPr>
        <w:t>общеразвивающая</w:t>
      </w:r>
      <w:proofErr w:type="spellEnd"/>
      <w:r w:rsidRPr="00E23513">
        <w:rPr>
          <w:color w:val="000000"/>
        </w:rPr>
        <w:t xml:space="preserve"> программа «Белая ладья» модифицирована и адаптирована для детей 5-7 лет на основе дополнительной образовательной программы «АЗБУКА ШАХМАТНОЙ ИГРЫ»</w:t>
      </w:r>
      <w:proofErr w:type="gramStart"/>
      <w:r w:rsidRPr="00E23513">
        <w:rPr>
          <w:color w:val="000000"/>
        </w:rPr>
        <w:t xml:space="preserve"> .</w:t>
      </w:r>
      <w:proofErr w:type="gramEnd"/>
      <w:r w:rsidRPr="00E23513">
        <w:rPr>
          <w:color w:val="000000"/>
        </w:rPr>
        <w:t xml:space="preserve">         </w:t>
      </w:r>
    </w:p>
    <w:p w:rsidR="00C45E5D" w:rsidRPr="00E23513" w:rsidRDefault="00E23513">
      <w:pPr>
        <w:rPr>
          <w:rFonts w:ascii="Times New Roman" w:hAnsi="Times New Roman" w:cs="Times New Roman"/>
          <w:sz w:val="24"/>
          <w:szCs w:val="24"/>
        </w:rPr>
      </w:pPr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Указу Президента РФ с марта 2014г. в России получил развитие Всероссийский физкультурно-спортивный комплекс «Готов к труду и обороне». Основные положения данного документа соответствуют целевым ориентирам ФГОС </w:t>
      </w:r>
      <w:proofErr w:type="gramStart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направлению «физическое развитие», которое включает в себя 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координация, гибкость, равновесие, формирование представлений о некоторых видах спорта. ФГОС </w:t>
      </w:r>
      <w:proofErr w:type="gramStart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ставит </w:t>
      </w:r>
      <w:proofErr w:type="gramStart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</w:t>
      </w:r>
      <w:proofErr w:type="gramEnd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педагогами дошкольных учреждений задачу: формировать у дошкольников устойчивый интерес к играм с элементами спорта, спортивным упражнениям, желание использовать их в самостоятельной деятельности. Для решения поставленной задачи и разработана дополнительная образовательная </w:t>
      </w:r>
      <w:r w:rsidRPr="00E23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«</w:t>
      </w:r>
      <w:proofErr w:type="spellStart"/>
      <w:r w:rsidRPr="00E23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ГТОшк</w:t>
      </w:r>
      <w:proofErr w:type="gramStart"/>
      <w:r w:rsidRPr="00E23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spellEnd"/>
      <w:r w:rsidRPr="00E23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gramEnd"/>
      <w:r w:rsidRPr="00E23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первые шаги», которая направлена на приобщение детей к здоровому и активному образу жизни через физкультурно-оздоровительную работу.</w:t>
      </w:r>
    </w:p>
    <w:sectPr w:rsidR="00C45E5D" w:rsidRPr="00E2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23513"/>
    <w:rsid w:val="00C45E5D"/>
    <w:rsid w:val="00E2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2024-02-27T13:05:00Z</dcterms:created>
  <dcterms:modified xsi:type="dcterms:W3CDTF">2024-02-27T13:08:00Z</dcterms:modified>
</cp:coreProperties>
</file>